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5B74" w14:textId="77777777" w:rsidR="00D8732F" w:rsidRDefault="00D8732F" w:rsidP="00D8732F">
      <w:pPr>
        <w:spacing w:after="0" w:line="240" w:lineRule="auto"/>
        <w:jc w:val="both"/>
      </w:pPr>
      <w:r w:rsidRPr="007B6951">
        <w:rPr>
          <w:rFonts w:ascii="Calibri Cyr" w:hAnsi="Calibri Cyr" w:cs="Calibri Cyr"/>
          <w:b/>
          <w:bCs/>
          <w:sz w:val="28"/>
          <w:szCs w:val="28"/>
        </w:rPr>
        <w:t>С МЯГКОЙ ПОСАДКОЙ! КАК ВЕСТИ СЕБЯ В ГОЛОЛЕД</w:t>
      </w:r>
      <w:r>
        <w:t xml:space="preserve"> </w:t>
      </w:r>
      <w:r>
        <w:rPr>
          <w:noProof/>
          <w:lang w:eastAsia="ru-RU"/>
        </w:rPr>
        <w:drawing>
          <wp:inline distT="0" distB="0" distL="0" distR="0" wp14:anchorId="2D421D5C" wp14:editId="5C6D2B23">
            <wp:extent cx="2752725" cy="1943100"/>
            <wp:effectExtent l="0" t="0" r="9525" b="0"/>
            <wp:docPr id="1" name="Рисунок 1" descr="C:\Users\user\AppData\Local\Microsoft\Windows\Temporary Internet Files\Content.Word\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Новый рисунок.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1943100"/>
                    </a:xfrm>
                    <a:prstGeom prst="rect">
                      <a:avLst/>
                    </a:prstGeom>
                    <a:noFill/>
                    <a:ln>
                      <a:noFill/>
                    </a:ln>
                  </pic:spPr>
                </pic:pic>
              </a:graphicData>
            </a:graphic>
          </wp:inline>
        </w:drawing>
      </w:r>
      <w:r>
        <w:tab/>
      </w:r>
      <w:r>
        <w:tab/>
      </w:r>
    </w:p>
    <w:p w14:paraId="5E282464" w14:textId="77777777" w:rsidR="00D8732F" w:rsidRDefault="00D8732F" w:rsidP="00D8732F">
      <w:pPr>
        <w:spacing w:after="0" w:line="240" w:lineRule="auto"/>
      </w:pPr>
    </w:p>
    <w:p w14:paraId="4508F375" w14:textId="77777777" w:rsidR="00D8732F" w:rsidRPr="00D8732F" w:rsidRDefault="00D8732F" w:rsidP="00D8732F">
      <w:pPr>
        <w:spacing w:after="0" w:line="240" w:lineRule="auto"/>
        <w:rPr>
          <w:rFonts w:ascii="Times New Roman" w:hAnsi="Times New Roman" w:cs="Times New Roman"/>
        </w:rPr>
      </w:pPr>
      <w:r w:rsidRPr="00D8732F">
        <w:rPr>
          <w:rFonts w:ascii="Times New Roman" w:hAnsi="Times New Roman" w:cs="Times New Roman"/>
          <w:b/>
          <w:bCs/>
        </w:rPr>
        <w:t>ПЕРВЫЙ СОВЕТ</w:t>
      </w:r>
      <w:r w:rsidRPr="00D8732F">
        <w:rPr>
          <w:rFonts w:ascii="Times New Roman" w:hAnsi="Times New Roman" w:cs="Times New Roman"/>
        </w:rPr>
        <w:t xml:space="preserve">: тренируйте дома вестибулярный аппарат. А заодно принимайте препараты с содержанием йода и кальция для укрепления костей. </w:t>
      </w:r>
    </w:p>
    <w:p w14:paraId="0370B543" w14:textId="77777777" w:rsidR="00D8732F" w:rsidRPr="00D8732F" w:rsidRDefault="00D8732F" w:rsidP="00D8732F">
      <w:pPr>
        <w:spacing w:after="0" w:line="240" w:lineRule="auto"/>
        <w:rPr>
          <w:rFonts w:ascii="Times New Roman" w:hAnsi="Times New Roman" w:cs="Times New Roman"/>
        </w:rPr>
      </w:pPr>
    </w:p>
    <w:p w14:paraId="15E67215" w14:textId="77777777" w:rsidR="00D8732F" w:rsidRPr="00D8732F" w:rsidRDefault="00D8732F" w:rsidP="00D8732F">
      <w:pPr>
        <w:spacing w:after="0" w:line="240" w:lineRule="auto"/>
        <w:rPr>
          <w:rFonts w:ascii="Times New Roman" w:hAnsi="Times New Roman" w:cs="Times New Roman"/>
        </w:rPr>
      </w:pPr>
      <w:r w:rsidRPr="00D8732F">
        <w:rPr>
          <w:rFonts w:ascii="Times New Roman" w:hAnsi="Times New Roman" w:cs="Times New Roman"/>
          <w:b/>
          <w:bCs/>
        </w:rPr>
        <w:t>ВТОРОЙ СОВЕТ.</w:t>
      </w:r>
      <w:r w:rsidRPr="00D8732F">
        <w:rPr>
          <w:rFonts w:ascii="Times New Roman" w:hAnsi="Times New Roman" w:cs="Times New Roman"/>
        </w:rPr>
        <w:t xml:space="preserve"> Правильная обувь, то есть. на плоской и нескользкой подошве. Пластиковый низ практически гарантирует вам пируэты и полеты на льду, шпильки – вообще для добровольных самоубийц. А вот резиновая подошва и добротный протектор – то, что нужно для зимы. </w:t>
      </w:r>
    </w:p>
    <w:p w14:paraId="44B33F95" w14:textId="77777777" w:rsidR="00D8732F" w:rsidRPr="00D8732F" w:rsidRDefault="00D8732F" w:rsidP="00D8732F">
      <w:pPr>
        <w:spacing w:after="0" w:line="240" w:lineRule="auto"/>
        <w:rPr>
          <w:rFonts w:ascii="Times New Roman" w:hAnsi="Times New Roman" w:cs="Times New Roman"/>
        </w:rPr>
      </w:pPr>
    </w:p>
    <w:p w14:paraId="2B9B1A8F" w14:textId="77777777" w:rsidR="00D8732F" w:rsidRPr="00D8732F" w:rsidRDefault="00D8732F" w:rsidP="00D8732F">
      <w:pPr>
        <w:spacing w:after="0" w:line="240" w:lineRule="auto"/>
        <w:rPr>
          <w:rFonts w:ascii="Times New Roman" w:hAnsi="Times New Roman" w:cs="Times New Roman"/>
        </w:rPr>
      </w:pPr>
    </w:p>
    <w:p w14:paraId="7856BB35" w14:textId="77777777" w:rsidR="00D8732F" w:rsidRPr="00D8732F" w:rsidRDefault="00D8732F" w:rsidP="00D8732F">
      <w:pPr>
        <w:spacing w:after="0" w:line="240" w:lineRule="auto"/>
        <w:rPr>
          <w:rFonts w:ascii="Times New Roman" w:hAnsi="Times New Roman" w:cs="Times New Roman"/>
        </w:rPr>
      </w:pPr>
      <w:r w:rsidRPr="00D8732F">
        <w:rPr>
          <w:rFonts w:ascii="Times New Roman" w:hAnsi="Times New Roman" w:cs="Times New Roman"/>
          <w:b/>
          <w:bCs/>
        </w:rPr>
        <w:t>ТРЕТИЙ СОВЕТ</w:t>
      </w:r>
      <w:r w:rsidRPr="00D8732F">
        <w:rPr>
          <w:rFonts w:ascii="Times New Roman" w:hAnsi="Times New Roman" w:cs="Times New Roman"/>
        </w:rPr>
        <w:t xml:space="preserve">. Передвигайтесь по ледяному участку, имитируя движение при ходьбе на лыжах, небольшими скользящими шажками. Двигаться нужно на полусогнутых ногах для большей устойчивости. Старайтесь ступать на всю подошву и делать короткие шаги. </w:t>
      </w:r>
    </w:p>
    <w:p w14:paraId="3258E999" w14:textId="77777777" w:rsidR="00D8732F" w:rsidRPr="00D8732F" w:rsidRDefault="00D8732F" w:rsidP="00D8732F">
      <w:pPr>
        <w:spacing w:after="0" w:line="240" w:lineRule="auto"/>
        <w:rPr>
          <w:rFonts w:ascii="Times New Roman" w:hAnsi="Times New Roman" w:cs="Times New Roman"/>
        </w:rPr>
      </w:pPr>
    </w:p>
    <w:p w14:paraId="18066A7A" w14:textId="77777777" w:rsidR="00D8732F" w:rsidRPr="00D8732F" w:rsidRDefault="00D8732F" w:rsidP="00D8732F">
      <w:pPr>
        <w:spacing w:after="0" w:line="240" w:lineRule="auto"/>
        <w:rPr>
          <w:rFonts w:ascii="Times New Roman" w:hAnsi="Times New Roman" w:cs="Times New Roman"/>
        </w:rPr>
      </w:pPr>
      <w:r w:rsidRPr="00D8732F">
        <w:rPr>
          <w:rFonts w:ascii="Times New Roman" w:hAnsi="Times New Roman" w:cs="Times New Roman"/>
          <w:b/>
          <w:bCs/>
        </w:rPr>
        <w:t>ЧЕТВЕРТЫЙ СОВЕТ.</w:t>
      </w:r>
      <w:r w:rsidRPr="00D8732F">
        <w:rPr>
          <w:rFonts w:ascii="Times New Roman" w:hAnsi="Times New Roman" w:cs="Times New Roman"/>
        </w:rPr>
        <w:t xml:space="preserve"> Всегда будьте готовы к падению, то есть если уж не удастся удержаться на ногах, то хоть спланировать без ущерба для здоровья. Лучше всего потренироваться для этого дома, положив на пол матрац. </w:t>
      </w:r>
    </w:p>
    <w:p w14:paraId="492F8045" w14:textId="77777777" w:rsidR="00D8732F" w:rsidRPr="00D8732F" w:rsidRDefault="00D8732F" w:rsidP="00D8732F">
      <w:pPr>
        <w:spacing w:after="0" w:line="240" w:lineRule="auto"/>
        <w:rPr>
          <w:rFonts w:ascii="Times New Roman" w:hAnsi="Times New Roman" w:cs="Times New Roman"/>
        </w:rPr>
      </w:pPr>
    </w:p>
    <w:p w14:paraId="3E58A884" w14:textId="77777777" w:rsidR="00D8732F" w:rsidRPr="00D8732F" w:rsidRDefault="00D8732F" w:rsidP="00D8732F">
      <w:pPr>
        <w:spacing w:after="0" w:line="240" w:lineRule="auto"/>
        <w:rPr>
          <w:rFonts w:ascii="Times New Roman" w:hAnsi="Times New Roman" w:cs="Times New Roman"/>
          <w:b/>
          <w:bCs/>
        </w:rPr>
      </w:pPr>
      <w:r w:rsidRPr="00D8732F">
        <w:rPr>
          <w:rFonts w:ascii="Times New Roman" w:hAnsi="Times New Roman" w:cs="Times New Roman"/>
          <w:b/>
          <w:bCs/>
        </w:rPr>
        <w:t xml:space="preserve">А теперь советы, как правильно падать. </w:t>
      </w:r>
    </w:p>
    <w:p w14:paraId="6A45946F" w14:textId="77777777" w:rsidR="00D8732F" w:rsidRPr="00D8732F" w:rsidRDefault="00D8732F" w:rsidP="00D8732F">
      <w:pPr>
        <w:spacing w:after="0" w:line="240" w:lineRule="auto"/>
        <w:rPr>
          <w:rFonts w:ascii="Times New Roman" w:hAnsi="Times New Roman" w:cs="Times New Roman"/>
        </w:rPr>
      </w:pPr>
    </w:p>
    <w:p w14:paraId="0A5C6748" w14:textId="77777777" w:rsidR="00D8732F" w:rsidRPr="00D8732F" w:rsidRDefault="00D8732F" w:rsidP="00D8732F">
      <w:pPr>
        <w:spacing w:after="0" w:line="240" w:lineRule="auto"/>
        <w:rPr>
          <w:rFonts w:ascii="Times New Roman" w:hAnsi="Times New Roman" w:cs="Times New Roman"/>
        </w:rPr>
      </w:pPr>
      <w:r w:rsidRPr="00D8732F">
        <w:rPr>
          <w:rFonts w:ascii="Times New Roman" w:hAnsi="Times New Roman" w:cs="Times New Roman"/>
        </w:rPr>
        <w:t xml:space="preserve">1. При падении совершенно естественно мы выставляем перед собой руки в качестве опоры на землю. Этого как раз делать не нужно, так как запястья и предплечья легко ломаются. </w:t>
      </w:r>
    </w:p>
    <w:p w14:paraId="15F2D96D" w14:textId="77777777" w:rsidR="00D8732F" w:rsidRPr="00D8732F" w:rsidRDefault="00D8732F" w:rsidP="00D8732F">
      <w:pPr>
        <w:spacing w:after="0" w:line="240" w:lineRule="auto"/>
        <w:rPr>
          <w:rFonts w:ascii="Times New Roman" w:hAnsi="Times New Roman" w:cs="Times New Roman"/>
        </w:rPr>
      </w:pPr>
    </w:p>
    <w:p w14:paraId="208BDAC7" w14:textId="77777777" w:rsidR="00D8732F" w:rsidRPr="00D8732F" w:rsidRDefault="00D8732F" w:rsidP="00D8732F">
      <w:pPr>
        <w:spacing w:after="0" w:line="240" w:lineRule="auto"/>
        <w:rPr>
          <w:rFonts w:ascii="Times New Roman" w:hAnsi="Times New Roman" w:cs="Times New Roman"/>
        </w:rPr>
      </w:pPr>
      <w:r w:rsidRPr="00D8732F">
        <w:rPr>
          <w:rFonts w:ascii="Times New Roman" w:hAnsi="Times New Roman" w:cs="Times New Roman"/>
        </w:rPr>
        <w:t xml:space="preserve">2. В падении постарайтесь вывернуться и упасть набок, при этом не напрягая мускулов, прижав локти к бокам. А потом, следуя силе инерции, перекатиться на спину. Несмотря на то, что это смотрится со стороны страшновато, но приносит гораздо меньше вреда (может, пару синяков), чем если вы приземлитесь на копчик или на колени. </w:t>
      </w:r>
    </w:p>
    <w:p w14:paraId="3054D644" w14:textId="77777777" w:rsidR="00D8732F" w:rsidRPr="00D8732F" w:rsidRDefault="00D8732F" w:rsidP="00D8732F">
      <w:pPr>
        <w:spacing w:after="0" w:line="240" w:lineRule="auto"/>
        <w:rPr>
          <w:rFonts w:ascii="Times New Roman" w:hAnsi="Times New Roman" w:cs="Times New Roman"/>
        </w:rPr>
      </w:pPr>
    </w:p>
    <w:p w14:paraId="41ACBD9A" w14:textId="77777777" w:rsidR="00D8732F" w:rsidRPr="00D8732F" w:rsidRDefault="00D8732F" w:rsidP="00D8732F">
      <w:pPr>
        <w:spacing w:after="0" w:line="240" w:lineRule="auto"/>
        <w:rPr>
          <w:rFonts w:ascii="Times New Roman" w:hAnsi="Times New Roman" w:cs="Times New Roman"/>
        </w:rPr>
      </w:pPr>
      <w:r w:rsidRPr="00D8732F">
        <w:rPr>
          <w:rFonts w:ascii="Times New Roman" w:hAnsi="Times New Roman" w:cs="Times New Roman"/>
        </w:rPr>
        <w:t xml:space="preserve">3. Если вам не повезло, и вы все-таки падаете на спину – прижмите подбородок к груди, а руки раскиньте пошире. </w:t>
      </w:r>
    </w:p>
    <w:p w14:paraId="1AF2A10D" w14:textId="77777777" w:rsidR="00D8732F" w:rsidRPr="00D8732F" w:rsidRDefault="00D8732F" w:rsidP="00D8732F">
      <w:pPr>
        <w:spacing w:after="0" w:line="240" w:lineRule="auto"/>
        <w:rPr>
          <w:rFonts w:ascii="Times New Roman" w:hAnsi="Times New Roman" w:cs="Times New Roman"/>
        </w:rPr>
      </w:pPr>
    </w:p>
    <w:p w14:paraId="69193CF9" w14:textId="77777777" w:rsidR="00D8732F" w:rsidRPr="00D8732F" w:rsidRDefault="00D8732F" w:rsidP="00D8732F">
      <w:pPr>
        <w:spacing w:after="0" w:line="240" w:lineRule="auto"/>
        <w:rPr>
          <w:rFonts w:ascii="Times New Roman" w:hAnsi="Times New Roman" w:cs="Times New Roman"/>
          <w:b/>
          <w:bCs/>
        </w:rPr>
      </w:pPr>
      <w:r w:rsidRPr="00D8732F">
        <w:rPr>
          <w:rFonts w:ascii="Times New Roman" w:hAnsi="Times New Roman" w:cs="Times New Roman"/>
        </w:rPr>
        <w:t xml:space="preserve">Конечно, когда ноги вдруг теряют соприкосновение с землей, то где уж тут вспомнить о том, как нужно группироваться! Но на самом деле это не так уж и сложно, даже для пожилых людей. Но только если вы, во-первых, БУДЕТЕ ВСЕГДА, ПРИ КАЖДОМ ШАГЕ, ГОТОВЫ К ПАДЕНИЮ; во-вторых, </w:t>
      </w:r>
      <w:r w:rsidRPr="00D8732F">
        <w:rPr>
          <w:rFonts w:ascii="Times New Roman" w:hAnsi="Times New Roman" w:cs="Times New Roman"/>
          <w:b/>
          <w:bCs/>
        </w:rPr>
        <w:t>ПОРЕПЕТИРУЕТЕ ПАДЕНИЕ ДОМА.</w:t>
      </w:r>
    </w:p>
    <w:p w14:paraId="084500B7" w14:textId="77777777" w:rsidR="00D8732F" w:rsidRPr="00D8732F" w:rsidRDefault="00D8732F" w:rsidP="00D8732F">
      <w:pPr>
        <w:spacing w:after="0" w:line="240" w:lineRule="auto"/>
        <w:rPr>
          <w:rFonts w:ascii="Times New Roman" w:hAnsi="Times New Roman" w:cs="Times New Roman"/>
        </w:rPr>
      </w:pPr>
    </w:p>
    <w:p w14:paraId="5A39214E" w14:textId="77777777" w:rsidR="00D8732F" w:rsidRPr="00D8732F" w:rsidRDefault="00D8732F" w:rsidP="00D8732F">
      <w:pPr>
        <w:spacing w:after="0" w:line="240" w:lineRule="auto"/>
        <w:rPr>
          <w:rFonts w:ascii="Times New Roman" w:hAnsi="Times New Roman" w:cs="Times New Roman"/>
        </w:rPr>
      </w:pPr>
    </w:p>
    <w:p w14:paraId="5CBF8959" w14:textId="77777777" w:rsidR="00D8732F" w:rsidRPr="00D8732F" w:rsidRDefault="00D8732F" w:rsidP="00D8732F">
      <w:pPr>
        <w:spacing w:after="0" w:line="240" w:lineRule="auto"/>
        <w:rPr>
          <w:rFonts w:ascii="Times New Roman" w:hAnsi="Times New Roman" w:cs="Times New Roman"/>
        </w:rPr>
      </w:pPr>
    </w:p>
    <w:p w14:paraId="3B04F745" w14:textId="77777777" w:rsidR="00D8732F" w:rsidRPr="00D8732F" w:rsidRDefault="00D8732F" w:rsidP="00D8732F">
      <w:pPr>
        <w:spacing w:after="0" w:line="240" w:lineRule="auto"/>
        <w:rPr>
          <w:rFonts w:ascii="Times New Roman" w:hAnsi="Times New Roman" w:cs="Times New Roman"/>
        </w:rPr>
      </w:pPr>
    </w:p>
    <w:p w14:paraId="488EE709" w14:textId="77777777" w:rsidR="00387B55" w:rsidRPr="00D8732F" w:rsidRDefault="00387B55">
      <w:pPr>
        <w:rPr>
          <w:rFonts w:ascii="Times New Roman" w:hAnsi="Times New Roman" w:cs="Times New Roman"/>
        </w:rPr>
      </w:pPr>
    </w:p>
    <w:sectPr w:rsidR="00387B55" w:rsidRPr="00D87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Cyr">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69"/>
    <w:rsid w:val="00387B55"/>
    <w:rsid w:val="003D2D69"/>
    <w:rsid w:val="004C2AB6"/>
    <w:rsid w:val="00A81317"/>
    <w:rsid w:val="00D8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901E"/>
  <w15:chartTrackingRefBased/>
  <w15:docId w15:val="{B3220638-8E58-491E-9D7F-897C1568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32F"/>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2022-02-08T07:13:00Z</dcterms:created>
  <dcterms:modified xsi:type="dcterms:W3CDTF">2022-02-08T07:13:00Z</dcterms:modified>
</cp:coreProperties>
</file>